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7"/>
          <w:szCs w:val="27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1028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>
      <w:pPr>
        <w:pStyle w:val="Heading1"/>
        <w:spacing w:before="0" w:after="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дело № 2-</w:t>
      </w:r>
      <w:r>
        <w:rPr>
          <w:b w:val="0"/>
          <w:bCs w:val="0"/>
          <w:i w:val="0"/>
          <w:sz w:val="26"/>
          <w:szCs w:val="26"/>
        </w:rPr>
        <w:t>653</w:t>
      </w:r>
      <w:r>
        <w:rPr>
          <w:b w:val="0"/>
          <w:bCs w:val="0"/>
          <w:i w:val="0"/>
          <w:sz w:val="26"/>
          <w:szCs w:val="26"/>
        </w:rPr>
        <w:t>-2301/2024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Морару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сторон,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рассмотрев в открытом</w:t>
      </w:r>
      <w:r>
        <w:rPr>
          <w:b w:val="0"/>
          <w:bCs w:val="0"/>
          <w:i w:val="0"/>
          <w:sz w:val="26"/>
          <w:szCs w:val="26"/>
        </w:rPr>
        <w:t xml:space="preserve"> судебном заседании гражданское дело по исковому заявлению </w:t>
      </w:r>
      <w:r>
        <w:rPr>
          <w:b w:val="0"/>
          <w:bCs w:val="0"/>
          <w:i w:val="0"/>
          <w:sz w:val="26"/>
          <w:szCs w:val="26"/>
        </w:rPr>
        <w:t>ООО ПКО</w:t>
      </w:r>
      <w:r>
        <w:rPr>
          <w:b w:val="0"/>
          <w:bCs w:val="0"/>
          <w:i w:val="0"/>
          <w:sz w:val="26"/>
          <w:szCs w:val="26"/>
        </w:rPr>
        <w:t xml:space="preserve"> «ЦДУ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Инвест</w:t>
      </w:r>
      <w:r>
        <w:rPr>
          <w:b w:val="0"/>
          <w:bCs w:val="0"/>
          <w:i w:val="0"/>
          <w:sz w:val="26"/>
          <w:szCs w:val="26"/>
        </w:rPr>
        <w:t xml:space="preserve">» к </w:t>
      </w:r>
      <w:r>
        <w:rPr>
          <w:b w:val="0"/>
          <w:bCs w:val="0"/>
          <w:i w:val="0"/>
          <w:sz w:val="26"/>
          <w:szCs w:val="26"/>
        </w:rPr>
        <w:t>Техмезовой</w:t>
      </w:r>
      <w:r>
        <w:rPr>
          <w:b w:val="0"/>
          <w:bCs w:val="0"/>
          <w:i w:val="0"/>
          <w:sz w:val="26"/>
          <w:szCs w:val="26"/>
        </w:rPr>
        <w:t xml:space="preserve"> Амине </w:t>
      </w:r>
      <w:r>
        <w:rPr>
          <w:b w:val="0"/>
          <w:bCs w:val="0"/>
          <w:i w:val="0"/>
          <w:sz w:val="26"/>
          <w:szCs w:val="26"/>
        </w:rPr>
        <w:t>Ибрагимовне</w:t>
      </w:r>
      <w:r>
        <w:rPr>
          <w:b w:val="0"/>
          <w:bCs w:val="0"/>
          <w:i w:val="0"/>
          <w:sz w:val="26"/>
          <w:szCs w:val="26"/>
        </w:rPr>
        <w:t xml:space="preserve"> 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>займа,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193-199 ГПК РФ,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Исковое заявление </w:t>
      </w:r>
      <w:r>
        <w:rPr>
          <w:b w:val="0"/>
          <w:bCs w:val="0"/>
          <w:i w:val="0"/>
          <w:sz w:val="26"/>
          <w:szCs w:val="26"/>
        </w:rPr>
        <w:t>ООО ПКО</w:t>
      </w:r>
      <w:r>
        <w:rPr>
          <w:b w:val="0"/>
          <w:bCs w:val="0"/>
          <w:i w:val="0"/>
          <w:sz w:val="26"/>
          <w:szCs w:val="26"/>
        </w:rPr>
        <w:t xml:space="preserve"> «ЦДУ</w:t>
      </w:r>
      <w:r>
        <w:rPr>
          <w:b w:val="0"/>
          <w:bCs w:val="0"/>
          <w:i w:val="0"/>
          <w:sz w:val="26"/>
          <w:szCs w:val="26"/>
        </w:rPr>
        <w:t xml:space="preserve"> Инвест</w:t>
      </w:r>
      <w:r>
        <w:rPr>
          <w:b w:val="0"/>
          <w:bCs w:val="0"/>
          <w:i w:val="0"/>
          <w:sz w:val="26"/>
          <w:szCs w:val="26"/>
        </w:rPr>
        <w:t xml:space="preserve">» к </w:t>
      </w:r>
      <w:r>
        <w:rPr>
          <w:b w:val="0"/>
          <w:bCs w:val="0"/>
          <w:i w:val="0"/>
          <w:sz w:val="26"/>
          <w:szCs w:val="26"/>
        </w:rPr>
        <w:t>Техмезовой</w:t>
      </w:r>
      <w:r>
        <w:rPr>
          <w:b w:val="0"/>
          <w:bCs w:val="0"/>
          <w:i w:val="0"/>
          <w:sz w:val="26"/>
          <w:szCs w:val="26"/>
        </w:rPr>
        <w:t xml:space="preserve"> Амине </w:t>
      </w:r>
      <w:r>
        <w:rPr>
          <w:b w:val="0"/>
          <w:bCs w:val="0"/>
          <w:i w:val="0"/>
          <w:sz w:val="26"/>
          <w:szCs w:val="26"/>
        </w:rPr>
        <w:t>Ибрагимовне</w:t>
      </w:r>
      <w:r>
        <w:rPr>
          <w:b w:val="0"/>
          <w:bCs w:val="0"/>
          <w:i w:val="0"/>
          <w:sz w:val="26"/>
          <w:szCs w:val="26"/>
        </w:rPr>
        <w:t xml:space="preserve"> 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>займа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Техмезовой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Амин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«ЦДУ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основного долга по договору потребительского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0373447357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8 июля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подписанно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между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«ЗАЙМИГО МФК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Техмезовой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05.08.2021 по 09.03.2022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коп. задолженность по процентам за пользование займом</w:t>
      </w:r>
      <w:r>
        <w:rPr>
          <w:rFonts w:ascii="Times New Roman" w:eastAsia="Times New Roman" w:hAnsi="Times New Roman" w:cs="Times New Roman"/>
          <w:sz w:val="26"/>
          <w:szCs w:val="26"/>
        </w:rPr>
        <w:t>, 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220 рублей 42 копейки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просроченным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процентам за пользование займом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сумму задолженности по штрафам (пеням)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счет возмещения понесенных судебных расходов, связанных с уплатой государственной пошлины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еек, связанны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уплатой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ь 60 копеек,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сего </w:t>
      </w:r>
      <w:r>
        <w:rPr>
          <w:rFonts w:ascii="Times New Roman" w:eastAsia="Times New Roman" w:hAnsi="Times New Roman" w:cs="Times New Roman"/>
          <w:sz w:val="26"/>
          <w:szCs w:val="26"/>
        </w:rPr>
        <w:t>19 179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девятнадцать тысяч сто семьдесят девять</w:t>
      </w:r>
      <w:r>
        <w:rPr>
          <w:rFonts w:ascii="Times New Roman" w:eastAsia="Times New Roman" w:hAnsi="Times New Roman" w:cs="Times New Roman"/>
          <w:sz w:val="26"/>
          <w:szCs w:val="26"/>
        </w:rPr>
        <w:t>)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</w:t>
      </w:r>
      <w:r>
        <w:rPr>
          <w:rFonts w:ascii="Times New Roman" w:eastAsia="Times New Roman" w:hAnsi="Times New Roman" w:cs="Times New Roman"/>
          <w:sz w:val="26"/>
          <w:szCs w:val="26"/>
        </w:rPr>
        <w:t>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Решение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гражданском деле №2-</w:t>
      </w:r>
      <w:r>
        <w:rPr>
          <w:rFonts w:ascii="Times New Roman" w:eastAsia="Times New Roman" w:hAnsi="Times New Roman" w:cs="Times New Roman"/>
          <w:sz w:val="16"/>
          <w:szCs w:val="16"/>
        </w:rPr>
        <w:t>653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